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56" w:rsidRPr="000C1F1A" w:rsidRDefault="00614256" w:rsidP="00614256">
      <w:pPr>
        <w:spacing w:after="0" w:line="240" w:lineRule="auto"/>
        <w:jc w:val="center"/>
        <w:rPr>
          <w:b/>
          <w:sz w:val="28"/>
          <w:szCs w:val="28"/>
        </w:rPr>
      </w:pPr>
      <w:r w:rsidRPr="000C1F1A">
        <w:rPr>
          <w:b/>
          <w:sz w:val="28"/>
          <w:szCs w:val="28"/>
        </w:rPr>
        <w:t>Рекомендации учащимся по сдаче ЕГЭ</w:t>
      </w:r>
    </w:p>
    <w:p w:rsidR="00614256" w:rsidRPr="000C1F1A" w:rsidRDefault="00614256" w:rsidP="00614256">
      <w:pPr>
        <w:spacing w:after="0" w:line="240" w:lineRule="auto"/>
        <w:jc w:val="center"/>
        <w:rPr>
          <w:b/>
          <w:sz w:val="28"/>
          <w:szCs w:val="28"/>
        </w:rPr>
      </w:pPr>
      <w:r w:rsidRPr="000C1F1A">
        <w:rPr>
          <w:b/>
          <w:sz w:val="28"/>
          <w:szCs w:val="28"/>
        </w:rPr>
        <w:t>Информация о ЕГЭ.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  Единый государственный экзамен (ЕГЭ) – это процедура, совмещающая государственную (итоговую) аттестацию выпускников IX классов, освоивших общеобразовательную  программу за курс среднего (полного) общего образования, и вступительные испытания для поступления в вуз.          ЕГЭ сдается по единым контрольно-измерительным материалам (тестам), которые разрабатываются группами ученых и педагогов под руководством </w:t>
      </w:r>
      <w:proofErr w:type="gramStart"/>
      <w:r w:rsidRPr="000C1F1A">
        <w:rPr>
          <w:sz w:val="28"/>
          <w:szCs w:val="28"/>
        </w:rPr>
        <w:t>специалистов института Общего среднего образования Российской академии образования</w:t>
      </w:r>
      <w:proofErr w:type="gramEnd"/>
      <w:r w:rsidRPr="000C1F1A">
        <w:rPr>
          <w:sz w:val="28"/>
          <w:szCs w:val="28"/>
        </w:rPr>
        <w:t>. Первая часть – группа «А» - включает в себя более легкие задания</w:t>
      </w:r>
      <w:proofErr w:type="gramStart"/>
      <w:r w:rsidRPr="000C1F1A">
        <w:rPr>
          <w:sz w:val="28"/>
          <w:szCs w:val="28"/>
        </w:rPr>
        <w:t xml:space="preserve"> ,</w:t>
      </w:r>
      <w:proofErr w:type="gramEnd"/>
      <w:r w:rsidRPr="000C1F1A">
        <w:rPr>
          <w:sz w:val="28"/>
          <w:szCs w:val="28"/>
        </w:rPr>
        <w:t xml:space="preserve"> в которых учащимся предлагают выбрать один из четырех предложенных вариантов ответов, и направлена на проверку знания непосредственно конкретного содержания литературных произведений. Формул, законов и т.д.           Вторая част</w:t>
      </w:r>
      <w:proofErr w:type="gramStart"/>
      <w:r w:rsidRPr="000C1F1A">
        <w:rPr>
          <w:sz w:val="28"/>
          <w:szCs w:val="28"/>
        </w:rPr>
        <w:t>ь-</w:t>
      </w:r>
      <w:proofErr w:type="gramEnd"/>
      <w:r w:rsidRPr="000C1F1A">
        <w:rPr>
          <w:sz w:val="28"/>
          <w:szCs w:val="28"/>
        </w:rPr>
        <w:t xml:space="preserve"> задания группы «В» - требуют от экзаменуемых записать краткий ответ на предложенные вопросы в виде одного-двух слов или числа, и позволяют проверить знания и осведомленность учащихся по отдельным предметам .           Третья часть – задания группы «С»  требуют от учащихся развернутых свободных ответов (подробное решение задачи по физике, химии; уравнений, неравенств по алгебре и началам анализа ; написания рецензии или «эссе» на статью по русскому языку и т.д.) Ответы на задания группы «А» и «В» проверяются в Центре тестирования с использованием специальных компьютерных программ, а задания группы «С» - двумя независимыми друг от друга экспертами.   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</w:p>
    <w:p w:rsidR="00614256" w:rsidRPr="000C1F1A" w:rsidRDefault="00614256" w:rsidP="00614256">
      <w:pPr>
        <w:spacing w:after="0" w:line="240" w:lineRule="auto"/>
        <w:jc w:val="center"/>
        <w:rPr>
          <w:b/>
          <w:sz w:val="28"/>
          <w:szCs w:val="28"/>
        </w:rPr>
      </w:pPr>
      <w:r w:rsidRPr="000C1F1A">
        <w:rPr>
          <w:b/>
          <w:sz w:val="28"/>
          <w:szCs w:val="28"/>
        </w:rPr>
        <w:t>РЕКОМЕНДАЦИИ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По психологической подготовке к единому государственному экзамену учителям, выпускникам и их  родителям (рекомендации составлены по материалам службы практической психологии Центра аттестации и контроля качества образования РДРМЦ </w:t>
      </w:r>
      <w:proofErr w:type="gramStart"/>
      <w:r w:rsidRPr="000C1F1A">
        <w:rPr>
          <w:sz w:val="28"/>
          <w:szCs w:val="28"/>
        </w:rPr>
        <w:t>МО РС</w:t>
      </w:r>
      <w:proofErr w:type="gramEnd"/>
      <w:r w:rsidRPr="000C1F1A">
        <w:rPr>
          <w:sz w:val="28"/>
          <w:szCs w:val="28"/>
        </w:rPr>
        <w:t xml:space="preserve"> (Я)) ЕГЭ (единый государственный экзамен) основан на тестовых технологиях. Такая новая форма экзамена требует хороших знаний по предметам, предварительной психологической подготовки всех участников образовательного процесса (учителей, родителей, учащихся).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b/>
          <w:sz w:val="28"/>
          <w:szCs w:val="28"/>
        </w:rPr>
        <w:t xml:space="preserve">      Советы учителям</w:t>
      </w:r>
      <w:r w:rsidRPr="000C1F1A">
        <w:rPr>
          <w:sz w:val="28"/>
          <w:szCs w:val="28"/>
        </w:rPr>
        <w:t xml:space="preserve">:     Учителям следует активнее вводить тестовые технологии в систему обучения учащихся с 5-11 классы практически по всем предметам, выносимым на ЕГЭ. С их помощью можно оценивать уровень усвоения материала учениками и отработать у них навык работы с тестовыми заданиями. Такие тренировки в выполнении тестовых заданий позволят учащимся в ходе сдачи ЕГЭ реально повысить балл. Зная типовые </w:t>
      </w:r>
      <w:r w:rsidRPr="000C1F1A">
        <w:rPr>
          <w:sz w:val="28"/>
          <w:szCs w:val="28"/>
        </w:rPr>
        <w:lastRenderedPageBreak/>
        <w:t xml:space="preserve">конструкции тестовых заданий, ученик практически не будет тратить время на понимание инструкции. Во время таких тренировок формируются соответствующие психотехнические навыки </w:t>
      </w:r>
      <w:proofErr w:type="spellStart"/>
      <w:r w:rsidRPr="000C1F1A">
        <w:rPr>
          <w:sz w:val="28"/>
          <w:szCs w:val="28"/>
        </w:rPr>
        <w:t>саморегуляции</w:t>
      </w:r>
      <w:proofErr w:type="spellEnd"/>
      <w:r w:rsidRPr="000C1F1A">
        <w:rPr>
          <w:sz w:val="28"/>
          <w:szCs w:val="28"/>
        </w:rPr>
        <w:t xml:space="preserve"> и самоконтроля. Психотехнические навыки, полученные учащимися в процессе обучения, не только повышают эффективность подготовки к сдаче ЕГЭ, но и позволяют учащимся более успешно вести себя во время экзамена, способствуют развитию навыков мыслительной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работы, умению мобилизовав себя в решающей ситуации, овладевать собственными эмоциями. </w:t>
      </w:r>
    </w:p>
    <w:p w:rsidR="00614256" w:rsidRPr="000C1F1A" w:rsidRDefault="00614256" w:rsidP="00614256">
      <w:pPr>
        <w:spacing w:after="0" w:line="240" w:lineRule="auto"/>
        <w:rPr>
          <w:b/>
          <w:sz w:val="28"/>
          <w:szCs w:val="28"/>
        </w:rPr>
      </w:pPr>
      <w:r w:rsidRPr="000C1F1A">
        <w:rPr>
          <w:b/>
          <w:sz w:val="28"/>
          <w:szCs w:val="28"/>
        </w:rPr>
        <w:t xml:space="preserve">      Советы ученикам: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 У многих учеников ситуация экзамена вызывает такие яркие отрицательные эмоции, что в результате на связанную с экзаменом тревогу тратится куда больше сил, чем собственно, на то, чтобы подготовится и сдать его.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Как же подготовиться к экзаменам максимально эффективно, не тратя попусту энергию? И как действовать на самом экзамене, чтобы показать свои лучшие стороны и добиться хорошего результата?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 Некоторые рекомендации по подготовке к ЕГЭ: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не нужно экономить время на сон! Экономия времени на сне ведет к тому, что снижается продуктивность интеллектуальной деятельности в другое время суток;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нужно относиться к экзаменам более осмысленно и потратить интеллектуальные усилия на то, чтобы выделить ключевые вопросы, смысловые блоки курса;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делать мини-конспекты, смысловые схемы ответов;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настраивайте себя на успех.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К ЕГЭ и подготовке к нему нужно относиться как к важной части обучения, а не как к некому препятствию, которое требуется преодолеть. </w:t>
      </w:r>
    </w:p>
    <w:p w:rsidR="00614256" w:rsidRPr="000C1F1A" w:rsidRDefault="00614256" w:rsidP="00614256">
      <w:pPr>
        <w:spacing w:after="0" w:line="240" w:lineRule="auto"/>
        <w:rPr>
          <w:b/>
          <w:sz w:val="28"/>
          <w:szCs w:val="28"/>
        </w:rPr>
      </w:pPr>
      <w:r w:rsidRPr="000C1F1A">
        <w:rPr>
          <w:b/>
          <w:sz w:val="28"/>
          <w:szCs w:val="28"/>
        </w:rPr>
        <w:t xml:space="preserve">        Советы родителям: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 Родителям в первую очередь нужно </w:t>
      </w:r>
      <w:proofErr w:type="gramStart"/>
      <w:r w:rsidRPr="000C1F1A">
        <w:rPr>
          <w:sz w:val="28"/>
          <w:szCs w:val="28"/>
        </w:rPr>
        <w:t>помогать ребенку сохранять</w:t>
      </w:r>
      <w:proofErr w:type="gramEnd"/>
      <w:r w:rsidRPr="000C1F1A">
        <w:rPr>
          <w:sz w:val="28"/>
          <w:szCs w:val="28"/>
        </w:rPr>
        <w:t xml:space="preserve"> душевное равновесие, бодрость духа, ритм активной жизни, беречь от стрессов: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радуйтесь успехам ребенка;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- ребенок должен чувствовать, что он любим. </w:t>
      </w:r>
    </w:p>
    <w:p w:rsidR="00614256" w:rsidRPr="000C1F1A" w:rsidRDefault="00614256" w:rsidP="00614256">
      <w:pPr>
        <w:spacing w:after="0" w:line="240" w:lineRule="auto"/>
        <w:rPr>
          <w:sz w:val="28"/>
          <w:szCs w:val="28"/>
        </w:rPr>
      </w:pPr>
      <w:r w:rsidRPr="000C1F1A">
        <w:rPr>
          <w:sz w:val="28"/>
          <w:szCs w:val="28"/>
        </w:rPr>
        <w:t xml:space="preserve">     Формула самовнушения. </w:t>
      </w:r>
    </w:p>
    <w:p w:rsidR="00614256" w:rsidRDefault="00614256" w:rsidP="00614256">
      <w:pPr>
        <w:spacing w:after="0" w:line="240" w:lineRule="auto"/>
      </w:pPr>
      <w:r w:rsidRPr="000C1F1A">
        <w:rPr>
          <w:sz w:val="28"/>
          <w:szCs w:val="28"/>
        </w:rPr>
        <w:t xml:space="preserve"> - Я полностью контролирую свое поведение. Я вижу трудности на своем пути и это возможности моего личностного роста. - Я  контролирую свои мысли и чувства. - Я с каждым днем чувствую себя более уверенным. - Я в состоянии достичь своей цели, и я достигну своей цели. - Я представляю себя счастливым, здоровым и успешным. - Я буду таким, каким себя представляю. - Я спокоен и уверен в себе</w:t>
      </w:r>
      <w:r>
        <w:t>.</w:t>
      </w:r>
    </w:p>
    <w:p w:rsidR="00572CEE" w:rsidRDefault="00572CEE"/>
    <w:sectPr w:rsidR="0057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14256"/>
    <w:rsid w:val="00572CEE"/>
    <w:rsid w:val="0061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2020-05-22T11:36:00Z</dcterms:created>
  <dcterms:modified xsi:type="dcterms:W3CDTF">2020-05-22T11:36:00Z</dcterms:modified>
</cp:coreProperties>
</file>