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9" w:rsidRDefault="00D97009" w:rsidP="00D97009">
      <w:pPr>
        <w:spacing w:after="0" w:line="240" w:lineRule="auto"/>
        <w:ind w:left="-4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0" cy="9572625"/>
            <wp:effectExtent l="19050" t="0" r="0" b="0"/>
            <wp:docPr id="1" name="Рисунок 1" descr="C:\Users\СОШ7\Desktop\полож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7\Desktop\полож 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</w:p>
    <w:p w:rsidR="00D97009" w:rsidRDefault="00D97009" w:rsidP="00D97009">
      <w:pPr>
        <w:spacing w:after="0" w:line="240" w:lineRule="auto"/>
        <w:rPr>
          <w:sz w:val="24"/>
          <w:szCs w:val="24"/>
        </w:rPr>
      </w:pP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 дополнительных общеобразовательных программ в условиях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на территории Российской Федерации»;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указом Главы Республики Дагестан от 18.03.2020г. № 17 «О введении режима повышенной готовности» на территории Республики и мерах по предотвращению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(COVID2019)»;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-постановлением Главного государственного санитарного врача Российской Федерации от 29.12.2010 №189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2.4.2.2821-10);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-Уставом МБОУ СОШ №7;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-Положением о критериях оценивания предметных достижений обучающихся МБОУ СОШ №7.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1.4. Индивидуальные достижения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подлежат текущему контролю успеваемости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1.5. Текущий контроль успеваемости и промежуточную аттестацию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осуществляют педагоги в соответствии с должностными обязанностями и локальными нормативными актами Учреждения.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proofErr w:type="gramStart"/>
      <w:r>
        <w:rPr>
          <w:sz w:val="24"/>
          <w:szCs w:val="24"/>
        </w:rPr>
        <w:t>Целью аттестации являются: 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 • установление фактического уровня теоретических знаний обучающихся по предметам учебного плана, их практических умений и навыков; • соотнесение этого уровня с требованиями государственного образовательного стандарта.</w:t>
      </w:r>
      <w:proofErr w:type="gramEnd"/>
      <w:r>
        <w:rPr>
          <w:sz w:val="24"/>
          <w:szCs w:val="24"/>
        </w:rPr>
        <w:t xml:space="preserve"> Контроль выполнения учебных программ и календарно – тематического графика изучения учебных предметов.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1.9. Текущий контроль успеваемости – оценка качества усвоения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содержания какой-либо части (частей) темы (тем) конкретного учебного предмета, курса внеурочной деятельности. Промежуточная аттестация - оценка качества усвоения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II. Формы, периодичность и порядок проведения текущего контроля успеваемости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 </w:t>
      </w:r>
      <w:proofErr w:type="gramStart"/>
      <w:r>
        <w:rPr>
          <w:sz w:val="24"/>
          <w:szCs w:val="24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>
        <w:rPr>
          <w:sz w:val="24"/>
          <w:szCs w:val="24"/>
        </w:rPr>
        <w:t>on-line</w:t>
      </w:r>
      <w:proofErr w:type="spellEnd"/>
      <w:r>
        <w:rPr>
          <w:sz w:val="24"/>
          <w:szCs w:val="24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 К письменным ответам относятся: письменные отчеты по работе с текстом; проверочные, контрольные, творческие работы;</w:t>
      </w:r>
      <w:proofErr w:type="gramEnd"/>
      <w:r>
        <w:rPr>
          <w:sz w:val="24"/>
          <w:szCs w:val="24"/>
        </w:rPr>
        <w:t xml:space="preserve"> письменные ответы на вопросы теста; сочинения, изложения, рефераты и др.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>
        <w:rPr>
          <w:sz w:val="24"/>
          <w:szCs w:val="24"/>
        </w:rPr>
        <w:t>on-line</w:t>
      </w:r>
      <w:proofErr w:type="spellEnd"/>
      <w:r>
        <w:rPr>
          <w:sz w:val="24"/>
          <w:szCs w:val="24"/>
        </w:rPr>
        <w:t xml:space="preserve"> работе с обучающимся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>
        <w:rPr>
          <w:sz w:val="24"/>
          <w:szCs w:val="24"/>
        </w:rPr>
        <w:t>Поурочный контроль и контроль по темам: 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 • контроль по темам осуществляется согласно планированию;</w:t>
      </w:r>
      <w:proofErr w:type="gramEnd"/>
      <w:r>
        <w:rPr>
          <w:sz w:val="24"/>
          <w:szCs w:val="24"/>
        </w:rPr>
        <w:t xml:space="preserve"> •поурочный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УВР, а текущий контроль успеваемости в течение четверти – к компетенции педагога.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2.4. Не допускается выставление неудовлетворительной отметки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, не уложившемуся в сроки сдачи работы текущего контроля успеваемости.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2.6. Не допускается снижение отметки за работу, представленную позже заявленного педагогом срока.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2.7.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III. Формы, периодичность и порядок проведения промежуточной аттестации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>
        <w:rPr>
          <w:sz w:val="24"/>
          <w:szCs w:val="24"/>
        </w:rPr>
        <w:t>индивидуального проекта</w:t>
      </w:r>
      <w:proofErr w:type="gramEnd"/>
      <w:r>
        <w:rPr>
          <w:sz w:val="24"/>
          <w:szCs w:val="24"/>
        </w:rPr>
        <w:t xml:space="preserve"> или творческой работы.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>
        <w:rPr>
          <w:sz w:val="24"/>
          <w:szCs w:val="24"/>
        </w:rPr>
        <w:t xml:space="preserve">Порядок проведения промежуточной аттестации обучающихся в условиях самоизоляции и дистанционного обучения: </w:t>
      </w:r>
      <w:proofErr w:type="gramEnd"/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3.3.1. Промежуточная аттестация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проводится в последней четверти учебного года. Промежуточная аттестация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ИЗО,)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>
        <w:rPr>
          <w:sz w:val="24"/>
          <w:szCs w:val="24"/>
        </w:rPr>
        <w:t>ИЗО</w:t>
      </w:r>
      <w:proofErr w:type="gramEnd"/>
      <w:r>
        <w:rPr>
          <w:sz w:val="24"/>
          <w:szCs w:val="24"/>
        </w:rPr>
        <w:t xml:space="preserve"> – посредством оценивания выполненных работ в 1-3 четвертях без выставления отметки. 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КТНД, </w:t>
      </w:r>
      <w:proofErr w:type="spellStart"/>
      <w:r>
        <w:rPr>
          <w:sz w:val="24"/>
          <w:szCs w:val="24"/>
        </w:rPr>
        <w:t>ОРКСЭ,Ист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аг</w:t>
      </w:r>
      <w:proofErr w:type="spellEnd"/>
      <w:r>
        <w:rPr>
          <w:sz w:val="24"/>
          <w:szCs w:val="24"/>
        </w:rPr>
        <w:t xml:space="preserve">.) итогом промежуточной </w:t>
      </w:r>
      <w:r>
        <w:rPr>
          <w:sz w:val="24"/>
          <w:szCs w:val="24"/>
        </w:rPr>
        <w:lastRenderedPageBreak/>
        <w:t>аттестации является годовая отметка, выставленная с учетом отметок. 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>
        <w:rPr>
          <w:sz w:val="24"/>
          <w:szCs w:val="24"/>
        </w:rPr>
        <w:t>ИЗО</w:t>
      </w:r>
      <w:proofErr w:type="gramEnd"/>
      <w:r>
        <w:rPr>
          <w:sz w:val="24"/>
          <w:szCs w:val="24"/>
        </w:rPr>
        <w:t xml:space="preserve">, музыка, технология, ОБЖ, </w:t>
      </w:r>
      <w:proofErr w:type="spellStart"/>
      <w:r>
        <w:rPr>
          <w:sz w:val="24"/>
          <w:szCs w:val="24"/>
        </w:rPr>
        <w:t>ОРКСиЭ</w:t>
      </w:r>
      <w:proofErr w:type="spellEnd"/>
      <w:r>
        <w:rPr>
          <w:sz w:val="24"/>
          <w:szCs w:val="24"/>
        </w:rPr>
        <w:t>,  ОДНКНР)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 Промежуточная аттестация обучающихся с ОВЗ (умственной отсталостью легкой степени, 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>
        <w:rPr>
          <w:sz w:val="24"/>
          <w:szCs w:val="24"/>
        </w:rPr>
        <w:t>ИЗО</w:t>
      </w:r>
      <w:proofErr w:type="gramEnd"/>
      <w:r>
        <w:rPr>
          <w:sz w:val="24"/>
          <w:szCs w:val="24"/>
        </w:rPr>
        <w:t xml:space="preserve">, музыка, технология)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3.3.2. Промежуточная аттестация обучающихся в Учреждении проводится: • в соответствии с расписанием, утвержденным директором Учреждения;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• с использованием фонда оценочных средств, утвержденного приказом директора с соблюдением режима конфиденциальности;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3.3.3. Обучающиеся, заболевшие в период проведения промежуточной аттестации, могут: • быть переведены в следующий класс условно, с последующей сдачей академических задолженностей; • пройти промежуточную аттестацию в дополнительные сроки, определяемые графиком образовательного процесса; 3.3.4. Итогом промежуточной аттестации по решению Педагогического совета может быть засчитан следующий результат: - победитель/призер муниципального, регионального и всероссийского этапов предметных олимпиад, предметных научных конференций; - победитель/призер муниципального, регионального и всероссийского творческого конкурса.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3.5. Требования ко времени проведения промежуточной аттестации: • Все формы промежуточной аттестации проводятся в рамках учебного расписания. 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 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3.6. Требования к оценочным материалам для проведения промежуточной аттестации: • Материалы для проведения промежуточной аттестации готовятся руководителями соответствующих ШМО, или ведущими специалистами по предмету, не работающими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обучающимися, у которых будет проводиться промежуточная аттестация. 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>
        <w:rPr>
          <w:sz w:val="24"/>
          <w:szCs w:val="24"/>
        </w:rPr>
        <w:t>критериальную</w:t>
      </w:r>
      <w:proofErr w:type="spellEnd"/>
      <w:r>
        <w:rPr>
          <w:sz w:val="24"/>
          <w:szCs w:val="24"/>
        </w:rPr>
        <w:t xml:space="preserve"> систему оценивания. • Материалы </w:t>
      </w:r>
      <w:r>
        <w:rPr>
          <w:sz w:val="24"/>
          <w:szCs w:val="24"/>
        </w:rPr>
        <w:lastRenderedPageBreak/>
        <w:t xml:space="preserve">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 • Измерительные материалы для проведения всех форм промежуточной аттестации обучающихся </w:t>
      </w:r>
      <w:proofErr w:type="gramStart"/>
      <w:r>
        <w:rPr>
          <w:sz w:val="24"/>
          <w:szCs w:val="24"/>
        </w:rPr>
        <w:t>разрабатываются</w:t>
      </w:r>
      <w:proofErr w:type="gramEnd"/>
      <w:r>
        <w:rPr>
          <w:sz w:val="24"/>
          <w:szCs w:val="24"/>
        </w:rPr>
        <w:t xml:space="preserve"> утверждаются приказом руководителя Учреждение.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IV. Порядок выставления отметок по результатам текущего контроля успеваемости и промежуточной аттестации</w:t>
      </w:r>
      <w:r>
        <w:rPr>
          <w:sz w:val="24"/>
          <w:szCs w:val="24"/>
        </w:rPr>
        <w:t xml:space="preserve">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>
        <w:rPr>
          <w:sz w:val="24"/>
          <w:szCs w:val="24"/>
        </w:rPr>
        <w:t>ти</w:t>
      </w:r>
      <w:proofErr w:type="spellEnd"/>
      <w:r>
        <w:rPr>
          <w:sz w:val="24"/>
          <w:szCs w:val="24"/>
        </w:rPr>
        <w:t xml:space="preserve"> и более текущих отметок за соответствующий период.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4.3. При пропуске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4.4. При выставлении годовой отметки следует учитывать отметки за четверти (2 - 9 классы), полугодия (10-11 классы). 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4.6.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4.7. Годовые отметки по всем предметам учебного плана выставляются в личное дело обучающегося.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4.8.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4.9. Результаты промежуточной аттестации обсуждаются на заседании педагогического совета Учреждения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V. Порядок перевода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в следующий класс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 5.1. Обучающиеся, освоившие образовательные программы за учебный год переводятся в следующий класс.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 бы по одному предмету, переводятся в следующий класс условно.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5.4. Перевод обучающегося в следующий класс осуществляется по решению педагогического совета.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</w:t>
      </w:r>
      <w:r>
        <w:rPr>
          <w:sz w:val="24"/>
          <w:szCs w:val="24"/>
        </w:rPr>
        <w:t xml:space="preserve">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6.2. </w:t>
      </w:r>
      <w:proofErr w:type="gramStart"/>
      <w:r>
        <w:rPr>
          <w:sz w:val="24"/>
          <w:szCs w:val="24"/>
        </w:rPr>
        <w:t xml:space="preserve">Педагог, осуществляющий текущий контроль успеваемости, обязан: - организовать работу обучающегося по освоению тем в дистанционном режиме с использованием различных средств </w:t>
      </w:r>
      <w:r>
        <w:rPr>
          <w:sz w:val="24"/>
          <w:szCs w:val="24"/>
        </w:rPr>
        <w:lastRenderedPageBreak/>
        <w:t>(учебников на печатной основе, электронных учебников, образовательных платформ, видео уроков и т.д.) 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  <w:proofErr w:type="gramEnd"/>
      <w:r>
        <w:rPr>
          <w:sz w:val="24"/>
          <w:szCs w:val="24"/>
        </w:rPr>
        <w:t xml:space="preserve"> 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6.3. </w:t>
      </w:r>
      <w:proofErr w:type="gramStart"/>
      <w:r>
        <w:rPr>
          <w:sz w:val="24"/>
          <w:szCs w:val="24"/>
        </w:rPr>
        <w:t>Педагог в ходе текущего контроля успеваемости не имеет права: - использовать содержание предмета, не предусмотренное учебными программами при разработке материалов для всех форм текущего контроля успеваемости; - использовать методы и формы, не апробированные или не обоснованные в научном и практическом плане, без разрешения руководителя Учреждения; - оказывать давление на обучающихся, проявлять к ним недоброжелательное, некорректное отношение.</w:t>
      </w:r>
      <w:proofErr w:type="gramEnd"/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6.4. Классный руководитель обязан проинформировать родителей (законных представителей) о результатах текущего контроля успеваемости и промежуточной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proofErr w:type="gramStart"/>
      <w:r>
        <w:rPr>
          <w:sz w:val="24"/>
          <w:szCs w:val="24"/>
        </w:rPr>
        <w:t xml:space="preserve"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 </w:t>
      </w:r>
      <w:proofErr w:type="gramEnd"/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обязан выполнять требования, определенные настоящим Положением.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6.7. Родители (законные представители) обучающегося имеют право: 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6.8. Родители (законные представители) обязаны: 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 • вести контроль текущей успеваемости своего ребенка, результатов его промежуточной аттестации; 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6.9. Учреждение: 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VII. Обязанности администрации МБОУ СОШ №15 в период подготовки, проведения и после завершения промежуточной аттестации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7.1. В период подготовки к промежуточной аттестации обучающихся администрация Учреждения: • организует обсуждение на заседании педагогического совета вопросов о порядке и формах проведения промежуточной аттестации обучающихся; 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• формирует список организаторов проведения промежуточной аттестации по учебным предметам; • организует экспертизу фонда оценивающих средств; • организует необходимую консультативную помощь обучающимся при их подготовке к промежуточной аттестации. </w:t>
      </w:r>
    </w:p>
    <w:p w:rsidR="00D97009" w:rsidRDefault="00D97009" w:rsidP="00D9700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7.2.После завершения промежуточной аттестации администрация школы • организует обсуждение ее результатов на заседаниях школьных методических </w:t>
      </w:r>
      <w:proofErr w:type="spellStart"/>
      <w:r>
        <w:rPr>
          <w:sz w:val="24"/>
          <w:szCs w:val="24"/>
        </w:rPr>
        <w:t>обьединений</w:t>
      </w:r>
      <w:proofErr w:type="spellEnd"/>
      <w:r>
        <w:rPr>
          <w:sz w:val="24"/>
          <w:szCs w:val="24"/>
        </w:rPr>
        <w:t xml:space="preserve"> и педагогического совета; 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 • организует хранение фонда оценочных материалов и результатов промежуточной аттестации в электронном виде. </w:t>
      </w:r>
      <w:proofErr w:type="gramEnd"/>
    </w:p>
    <w:p w:rsidR="00D97009" w:rsidRDefault="00D97009" w:rsidP="00D97009">
      <w:pPr>
        <w:spacing w:after="0" w:line="240" w:lineRule="auto"/>
        <w:rPr>
          <w:sz w:val="24"/>
          <w:szCs w:val="24"/>
        </w:rPr>
      </w:pPr>
    </w:p>
    <w:p w:rsidR="00D97009" w:rsidRDefault="00D97009" w:rsidP="00D97009">
      <w:pPr>
        <w:spacing w:after="0" w:line="240" w:lineRule="auto"/>
        <w:rPr>
          <w:sz w:val="24"/>
          <w:szCs w:val="24"/>
        </w:rPr>
      </w:pPr>
    </w:p>
    <w:p w:rsidR="006B59C7" w:rsidRDefault="006B59C7"/>
    <w:sectPr w:rsidR="006B59C7" w:rsidSect="004E2A36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009"/>
    <w:rsid w:val="004E2A36"/>
    <w:rsid w:val="006B59C7"/>
    <w:rsid w:val="00A8361B"/>
    <w:rsid w:val="00D9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2975</Words>
  <Characters>16960</Characters>
  <Application>Microsoft Office Word</Application>
  <DocSecurity>0</DocSecurity>
  <Lines>141</Lines>
  <Paragraphs>39</Paragraphs>
  <ScaleCrop>false</ScaleCrop>
  <Company/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2020-06-11T09:01:00Z</dcterms:created>
  <dcterms:modified xsi:type="dcterms:W3CDTF">2020-06-11T09:08:00Z</dcterms:modified>
</cp:coreProperties>
</file>