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23" w:rsidRDefault="00F46823" w:rsidP="00105C4B">
      <w:pPr>
        <w:pStyle w:val="20"/>
        <w:keepNext/>
        <w:keepLines/>
        <w:shd w:val="clear" w:color="auto" w:fill="auto"/>
        <w:spacing w:after="0" w:line="240" w:lineRule="auto"/>
        <w:ind w:right="1220" w:firstLine="0"/>
        <w:jc w:val="center"/>
        <w:rPr>
          <w:rStyle w:val="25pt"/>
        </w:rPr>
      </w:pPr>
      <w:r>
        <w:rPr>
          <w:rStyle w:val="25pt"/>
          <w:b/>
        </w:rPr>
        <w:t>АДМИНИСТРАЦИЯ</w:t>
      </w:r>
    </w:p>
    <w:p w:rsidR="00F46823" w:rsidRDefault="00F46823" w:rsidP="00F46823">
      <w:pPr>
        <w:pStyle w:val="20"/>
        <w:keepNext/>
        <w:keepLines/>
        <w:shd w:val="clear" w:color="auto" w:fill="auto"/>
        <w:spacing w:after="0" w:line="240" w:lineRule="auto"/>
        <w:ind w:right="1220"/>
        <w:jc w:val="center"/>
      </w:pPr>
      <w:r>
        <w:rPr>
          <w:b/>
        </w:rPr>
        <w:t>городского округа «город Дагестанские Огни»</w:t>
      </w:r>
    </w:p>
    <w:p w:rsidR="00F46823" w:rsidRDefault="00F46823" w:rsidP="00F46823">
      <w:pPr>
        <w:pStyle w:val="40"/>
        <w:keepNext/>
        <w:keepLines/>
        <w:shd w:val="clear" w:color="auto" w:fill="auto"/>
        <w:spacing w:line="240" w:lineRule="auto"/>
        <w:ind w:right="360"/>
        <w:rPr>
          <w:rStyle w:val="35pt"/>
          <w:sz w:val="28"/>
          <w:szCs w:val="28"/>
        </w:rPr>
      </w:pPr>
      <w:r>
        <w:rPr>
          <w:rStyle w:val="35pt"/>
          <w:b/>
          <w:sz w:val="28"/>
          <w:szCs w:val="28"/>
        </w:rPr>
        <w:t>ПОСТАНОВЛЕНИЕ</w:t>
      </w:r>
    </w:p>
    <w:p w:rsidR="00F46823" w:rsidRDefault="00F46823" w:rsidP="00F46823">
      <w:pPr>
        <w:spacing w:line="240" w:lineRule="auto"/>
        <w:rPr>
          <w:sz w:val="24"/>
          <w:szCs w:val="24"/>
        </w:rPr>
      </w:pPr>
    </w:p>
    <w:p w:rsidR="00F46823" w:rsidRDefault="00F46823" w:rsidP="00F46823">
      <w:pPr>
        <w:spacing w:line="240" w:lineRule="auto"/>
        <w:jc w:val="center"/>
      </w:pPr>
      <w:r>
        <w:t>От «____»________________20____г.                                                №_______</w:t>
      </w:r>
    </w:p>
    <w:p w:rsidR="00F46823" w:rsidRDefault="00F46823" w:rsidP="00F46823">
      <w:pPr>
        <w:spacing w:line="240" w:lineRule="auto"/>
        <w:jc w:val="center"/>
      </w:pPr>
      <w:r>
        <w:rPr>
          <w:b/>
        </w:rPr>
        <w:t xml:space="preserve">Об утверждении плана финансово-хозяйственной деятельности муниципального бюджетного  общеобразовательного  учреждения» «Средняя общеобразовательная  школа № 7»  городского округа « город Дагестанские Огни» на 2020 год </w:t>
      </w:r>
    </w:p>
    <w:p w:rsidR="00F46823" w:rsidRDefault="00F46823" w:rsidP="00F46823">
      <w:pPr>
        <w:spacing w:line="240" w:lineRule="auto"/>
        <w:rPr>
          <w:b/>
        </w:rPr>
      </w:pPr>
    </w:p>
    <w:p w:rsidR="00F46823" w:rsidRDefault="00F46823" w:rsidP="00F46823">
      <w:pPr>
        <w:spacing w:line="240" w:lineRule="auto"/>
        <w:rPr>
          <w:b/>
        </w:rPr>
      </w:pPr>
    </w:p>
    <w:p w:rsidR="00F46823" w:rsidRDefault="00F46823" w:rsidP="00F46823">
      <w:pPr>
        <w:spacing w:line="240" w:lineRule="auto"/>
      </w:pPr>
      <w:proofErr w:type="gramStart"/>
      <w:r>
        <w:t>Во</w:t>
      </w:r>
      <w:proofErr w:type="gramEnd"/>
      <w:r>
        <w:t xml:space="preserve"> исполнении постановления администрации городского округа «город Дагестанские Огни» от 29.07.11г. №394 « Об утверждении порядка составления, утверждения планов финансово-хозяйственной деятельности  муниципальных учреждений городского округа « город Дагестанские Огни», администрация городского округа «город Дагестанские Огни»</w:t>
      </w:r>
    </w:p>
    <w:p w:rsidR="00F46823" w:rsidRDefault="00F46823" w:rsidP="00F46823">
      <w:pPr>
        <w:spacing w:line="240" w:lineRule="auto"/>
        <w:jc w:val="center"/>
        <w:rPr>
          <w:b/>
        </w:rPr>
      </w:pPr>
    </w:p>
    <w:p w:rsidR="00F46823" w:rsidRDefault="00F46823" w:rsidP="00F46823">
      <w:pPr>
        <w:spacing w:line="240" w:lineRule="auto"/>
        <w:jc w:val="center"/>
        <w:rPr>
          <w:b/>
        </w:rPr>
      </w:pPr>
      <w:r>
        <w:rPr>
          <w:b/>
        </w:rPr>
        <w:t>ПОСТАНОВЛЯЕТ:</w:t>
      </w:r>
    </w:p>
    <w:p w:rsidR="00F46823" w:rsidRDefault="00F46823" w:rsidP="00F46823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1.Утвердить  план финансово-хозяйственной деятельности муниципального бюджетного общеобразовательного учреждения «Средняя общеобразовательная школа № 7» городского округа «город Дагестанские Огни» на 2020 год, согласно приложению.</w:t>
      </w:r>
    </w:p>
    <w:p w:rsidR="00F46823" w:rsidRDefault="00F46823" w:rsidP="00F46823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городского округа «город Дагестанские Огни», на официальном сайте </w:t>
      </w:r>
      <w:hyperlink r:id="rId5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bus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и опубликовать в городской газете.</w:t>
      </w:r>
    </w:p>
    <w:p w:rsidR="00F46823" w:rsidRDefault="00F46823" w:rsidP="00F46823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городского округа «город Дагестанские Огни» Халилова А.М.</w:t>
      </w:r>
    </w:p>
    <w:p w:rsidR="00F46823" w:rsidRDefault="00F46823" w:rsidP="00F46823">
      <w:pPr>
        <w:pStyle w:val="a6"/>
        <w:ind w:left="1080"/>
        <w:rPr>
          <w:sz w:val="24"/>
          <w:szCs w:val="24"/>
        </w:rPr>
      </w:pPr>
    </w:p>
    <w:p w:rsidR="00F46823" w:rsidRDefault="00F46823" w:rsidP="00F46823">
      <w:pPr>
        <w:spacing w:after="0" w:line="240" w:lineRule="auto"/>
        <w:rPr>
          <w:b/>
          <w:sz w:val="24"/>
          <w:szCs w:val="24"/>
        </w:rPr>
      </w:pPr>
      <w:r>
        <w:rPr>
          <w:b/>
        </w:rPr>
        <w:t xml:space="preserve">Глава администрации городского округа                                                           </w:t>
      </w:r>
      <w:proofErr w:type="spellStart"/>
      <w:r>
        <w:rPr>
          <w:b/>
        </w:rPr>
        <w:t>З.Х.Гашимов</w:t>
      </w:r>
      <w:proofErr w:type="spellEnd"/>
      <w:r>
        <w:rPr>
          <w:b/>
        </w:rPr>
        <w:t xml:space="preserve">                                        </w:t>
      </w:r>
    </w:p>
    <w:p w:rsidR="00F46823" w:rsidRDefault="00F46823" w:rsidP="00F46823">
      <w:pPr>
        <w:spacing w:after="0" w:line="240" w:lineRule="auto"/>
        <w:rPr>
          <w:b/>
        </w:rPr>
      </w:pPr>
      <w:r>
        <w:rPr>
          <w:b/>
        </w:rPr>
        <w:t xml:space="preserve">«город  Дагестанские  Огни»   </w:t>
      </w:r>
    </w:p>
    <w:p w:rsidR="00F46823" w:rsidRDefault="00F46823" w:rsidP="00F46823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F46823" w:rsidRDefault="00F46823" w:rsidP="00F46823">
      <w:pPr>
        <w:spacing w:after="0" w:line="240" w:lineRule="auto"/>
        <w:rPr>
          <w:b/>
        </w:rPr>
      </w:pPr>
      <w:r>
        <w:rPr>
          <w:b/>
        </w:rPr>
        <w:t>Исполнитель директор МБОУ СОШ №7                                                            И.М. Гисинов</w:t>
      </w: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105C4B" w:rsidRDefault="00105C4B" w:rsidP="00105C4B">
      <w:pPr>
        <w:pStyle w:val="Default"/>
        <w:rPr>
          <w:b/>
          <w:bCs/>
          <w:sz w:val="23"/>
          <w:szCs w:val="23"/>
          <w:lang w:val="en-US"/>
        </w:rPr>
      </w:pPr>
    </w:p>
    <w:p w:rsidR="00105C4B" w:rsidRDefault="00105C4B" w:rsidP="00105C4B">
      <w:pPr>
        <w:pStyle w:val="Default"/>
        <w:rPr>
          <w:b/>
          <w:bCs/>
          <w:sz w:val="23"/>
          <w:szCs w:val="23"/>
          <w:lang w:val="en-US"/>
        </w:rPr>
      </w:pPr>
    </w:p>
    <w:p w:rsidR="00105C4B" w:rsidRDefault="00105C4B" w:rsidP="00105C4B">
      <w:pPr>
        <w:pStyle w:val="Default"/>
        <w:rPr>
          <w:b/>
          <w:bCs/>
          <w:sz w:val="23"/>
          <w:szCs w:val="23"/>
          <w:lang w:val="en-US"/>
        </w:rPr>
      </w:pPr>
    </w:p>
    <w:p w:rsidR="00F46823" w:rsidRDefault="00F46823" w:rsidP="00105C4B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Утвержден </w:t>
      </w:r>
    </w:p>
    <w:p w:rsidR="00F46823" w:rsidRDefault="00F46823" w:rsidP="00F4682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постановлением </w:t>
      </w:r>
      <w:proofErr w:type="gramStart"/>
      <w:r>
        <w:rPr>
          <w:b/>
          <w:bCs/>
          <w:sz w:val="23"/>
          <w:szCs w:val="23"/>
        </w:rPr>
        <w:t>ад</w:t>
      </w:r>
      <w:r w:rsidR="00105C4B" w:rsidRPr="00105C4B"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министрации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</w:p>
    <w:p w:rsidR="00F46823" w:rsidRDefault="00F46823" w:rsidP="00F4682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городского округа </w:t>
      </w:r>
    </w:p>
    <w:p w:rsidR="00F46823" w:rsidRDefault="00F46823" w:rsidP="00F4682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«город Дагестанские Огни» </w:t>
      </w:r>
    </w:p>
    <w:p w:rsidR="00F46823" w:rsidRDefault="00F46823" w:rsidP="00F4682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«____»_______20____ г. № ____ </w:t>
      </w:r>
    </w:p>
    <w:p w:rsidR="00F46823" w:rsidRDefault="00F46823" w:rsidP="00F46823">
      <w:pPr>
        <w:pStyle w:val="Default"/>
        <w:rPr>
          <w:sz w:val="23"/>
          <w:szCs w:val="23"/>
        </w:rPr>
      </w:pPr>
    </w:p>
    <w:p w:rsidR="00F46823" w:rsidRDefault="00F46823" w:rsidP="00F4682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ПЛАН ФИНАНСОВО-ХОЗЯЙСТВЕННОЙ ДЕЯТЕЛЬНОСТИ</w:t>
      </w:r>
    </w:p>
    <w:p w:rsidR="00F46823" w:rsidRDefault="00F46823" w:rsidP="00F4682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Муниципального бюджетного общеобразовательного учреждения</w:t>
      </w:r>
    </w:p>
    <w:p w:rsidR="00F46823" w:rsidRDefault="00F46823" w:rsidP="00F4682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«Средняя общеобразовательная школа №7» городского округа «город Дагестанские Огни»</w:t>
      </w:r>
    </w:p>
    <w:p w:rsidR="00F46823" w:rsidRDefault="00F46823" w:rsidP="00F4682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 2020 год</w:t>
      </w:r>
    </w:p>
    <w:p w:rsidR="00F46823" w:rsidRDefault="00F46823" w:rsidP="00F46823">
      <w:pPr>
        <w:pStyle w:val="Default"/>
        <w:rPr>
          <w:sz w:val="23"/>
          <w:szCs w:val="23"/>
        </w:rPr>
      </w:pPr>
    </w:p>
    <w:tbl>
      <w:tblPr>
        <w:tblW w:w="0" w:type="auto"/>
        <w:tblLayout w:type="fixed"/>
        <w:tblLook w:val="04A0"/>
      </w:tblPr>
      <w:tblGrid>
        <w:gridCol w:w="5035"/>
        <w:gridCol w:w="7264"/>
      </w:tblGrid>
      <w:tr w:rsidR="00F46823" w:rsidTr="00F46823">
        <w:trPr>
          <w:trHeight w:val="38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1.Общая характеристика учреждения Полное наименование бюджетного образовательного учреждения: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Муниципальное бюджетное общеобразовательное учреждение </w:t>
            </w:r>
          </w:p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«Средняя общеобразовательная школа №7» городского округа «город Дагестанские Огни» </w:t>
            </w:r>
          </w:p>
        </w:tc>
      </w:tr>
      <w:tr w:rsidR="00F46823" w:rsidTr="00F46823">
        <w:trPr>
          <w:trHeight w:val="24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Краткое наименование учреждения: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МБОУ «СОШ №7» </w:t>
            </w:r>
          </w:p>
        </w:tc>
      </w:tr>
      <w:tr w:rsidR="00F46823" w:rsidTr="00F46823">
        <w:trPr>
          <w:trHeight w:val="24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Юридический адрес: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368670, Республика Дагестан, </w:t>
            </w: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>. Дагестанские Огни, ул. Левоневского, 2а</w:t>
            </w:r>
          </w:p>
        </w:tc>
      </w:tr>
      <w:tr w:rsidR="00F46823" w:rsidTr="00F46823">
        <w:trPr>
          <w:trHeight w:val="24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Основной государственный регистрационный номер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1030501621149</w:t>
            </w:r>
          </w:p>
        </w:tc>
      </w:tr>
      <w:tr w:rsidR="00F46823" w:rsidTr="00F46823">
        <w:trPr>
          <w:trHeight w:val="248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Почтовый адрес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368670, Республика Дагестан, </w:t>
            </w: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 xml:space="preserve">. Дагестанские Огни, ул. Левоневского, 2а </w:t>
            </w:r>
          </w:p>
        </w:tc>
      </w:tr>
      <w:tr w:rsidR="00F46823" w:rsidTr="00F46823">
        <w:trPr>
          <w:trHeight w:val="109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Телефон учреждения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89288057425</w:t>
            </w:r>
          </w:p>
        </w:tc>
      </w:tr>
      <w:tr w:rsidR="00F46823" w:rsidRPr="00105C4B" w:rsidTr="00F46823">
        <w:trPr>
          <w:trHeight w:val="109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электронной почты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E-mail: school7-ogni@mail.ru </w:t>
            </w:r>
          </w:p>
        </w:tc>
      </w:tr>
      <w:tr w:rsidR="00F46823" w:rsidTr="00F46823">
        <w:trPr>
          <w:trHeight w:val="246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руководителя учреждения, телефон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Гисинов </w:t>
            </w:r>
            <w:proofErr w:type="spellStart"/>
            <w:r>
              <w:rPr>
                <w:sz w:val="23"/>
                <w:szCs w:val="23"/>
              </w:rPr>
              <w:t>Идаят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Мирзаханович</w:t>
            </w:r>
            <w:proofErr w:type="spellEnd"/>
            <w:r>
              <w:rPr>
                <w:sz w:val="23"/>
                <w:szCs w:val="23"/>
              </w:rPr>
              <w:t xml:space="preserve"> 89288057425</w:t>
            </w:r>
          </w:p>
        </w:tc>
      </w:tr>
      <w:tr w:rsidR="00F46823" w:rsidTr="00F46823">
        <w:trPr>
          <w:trHeight w:val="24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главного бухгалтера, телефон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Халидова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Шахназ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Юнусовна</w:t>
            </w:r>
            <w:proofErr w:type="spellEnd"/>
            <w:r>
              <w:rPr>
                <w:sz w:val="23"/>
                <w:szCs w:val="23"/>
              </w:rPr>
              <w:t xml:space="preserve">  89285561595</w:t>
            </w:r>
          </w:p>
        </w:tc>
      </w:tr>
      <w:tr w:rsidR="00F46823" w:rsidTr="00F46823">
        <w:trPr>
          <w:trHeight w:val="661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Основной государственный регистрационный номер (ОГРН)</w:t>
            </w:r>
            <w:proofErr w:type="gramStart"/>
            <w:r>
              <w:rPr>
                <w:sz w:val="23"/>
                <w:szCs w:val="23"/>
              </w:rPr>
              <w:t>,д</w:t>
            </w:r>
            <w:proofErr w:type="gramEnd"/>
            <w:r>
              <w:rPr>
                <w:sz w:val="23"/>
                <w:szCs w:val="23"/>
              </w:rPr>
              <w:t xml:space="preserve">ата государственной регистрации, наименование регистрирующего органа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1030501621149, 21  ноября 2011 года, Межрайонная инспекция Федеральной налоговой службы №4 по Республике Дагестан </w:t>
            </w:r>
          </w:p>
        </w:tc>
      </w:tr>
      <w:tr w:rsidR="00F46823" w:rsidTr="00F46823">
        <w:trPr>
          <w:trHeight w:val="521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ИНН/КП</w:t>
            </w:r>
            <w:proofErr w:type="gramStart"/>
            <w:r>
              <w:rPr>
                <w:sz w:val="23"/>
                <w:szCs w:val="23"/>
              </w:rPr>
              <w:t>П(</w:t>
            </w:r>
            <w:proofErr w:type="gramEnd"/>
            <w:r>
              <w:rPr>
                <w:sz w:val="23"/>
                <w:szCs w:val="23"/>
              </w:rPr>
              <w:t xml:space="preserve">номер налогоплательщика, причина постановки на учет в налоговом органе)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0550003809/055001001 </w:t>
            </w:r>
          </w:p>
        </w:tc>
      </w:tr>
      <w:tr w:rsidR="00F46823" w:rsidTr="00F46823">
        <w:trPr>
          <w:trHeight w:val="24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по ОКВЭД (вид деятельности)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80.21.2 </w:t>
            </w:r>
          </w:p>
        </w:tc>
      </w:tr>
      <w:tr w:rsidR="00F46823" w:rsidTr="00F46823">
        <w:trPr>
          <w:trHeight w:val="109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по ОКПО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58385312</w:t>
            </w:r>
          </w:p>
        </w:tc>
      </w:tr>
      <w:tr w:rsidR="00F46823" w:rsidTr="00F46823">
        <w:trPr>
          <w:trHeight w:val="24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ОКФС (форма собственности)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 </w:t>
            </w:r>
          </w:p>
        </w:tc>
      </w:tr>
      <w:tr w:rsidR="00F46823" w:rsidTr="00F46823">
        <w:trPr>
          <w:trHeight w:val="109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ОКАТО (местонахождение)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82408000000</w:t>
            </w:r>
            <w:r>
              <w:rPr>
                <w:b/>
                <w:sz w:val="23"/>
                <w:szCs w:val="23"/>
              </w:rPr>
              <w:t xml:space="preserve">1 </w:t>
            </w:r>
          </w:p>
        </w:tc>
      </w:tr>
      <w:tr w:rsidR="00F46823" w:rsidTr="00F46823">
        <w:trPr>
          <w:trHeight w:val="248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ОКОПФ (организационно-правовая форма)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20903</w:t>
            </w:r>
          </w:p>
        </w:tc>
      </w:tr>
      <w:tr w:rsidR="00F46823" w:rsidTr="00F46823">
        <w:trPr>
          <w:trHeight w:val="109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ОКОГУ (орган управления) 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23280 </w:t>
            </w:r>
          </w:p>
        </w:tc>
      </w:tr>
    </w:tbl>
    <w:p w:rsidR="00F46823" w:rsidRDefault="00F46823" w:rsidP="00F46823">
      <w:pPr>
        <w:rPr>
          <w:sz w:val="24"/>
          <w:szCs w:val="24"/>
          <w:lang w:eastAsia="en-US"/>
        </w:rPr>
      </w:pPr>
    </w:p>
    <w:p w:rsidR="00F46823" w:rsidRDefault="00F46823" w:rsidP="00F46823">
      <w:pPr>
        <w:pStyle w:val="Default"/>
        <w:jc w:val="center"/>
        <w:rPr>
          <w:b/>
          <w:bCs/>
          <w:sz w:val="32"/>
          <w:szCs w:val="32"/>
        </w:rPr>
      </w:pPr>
    </w:p>
    <w:p w:rsidR="00F46823" w:rsidRDefault="00F46823" w:rsidP="00F46823">
      <w:pPr>
        <w:pStyle w:val="Default"/>
        <w:jc w:val="center"/>
        <w:rPr>
          <w:b/>
          <w:bCs/>
          <w:sz w:val="32"/>
          <w:szCs w:val="32"/>
        </w:rPr>
      </w:pPr>
    </w:p>
    <w:p w:rsidR="00F46823" w:rsidRDefault="00F46823" w:rsidP="00F46823">
      <w:pPr>
        <w:pStyle w:val="Default"/>
        <w:jc w:val="center"/>
        <w:rPr>
          <w:b/>
          <w:bCs/>
          <w:sz w:val="32"/>
          <w:szCs w:val="32"/>
        </w:rPr>
      </w:pPr>
    </w:p>
    <w:p w:rsidR="00F46823" w:rsidRDefault="00F46823" w:rsidP="00F4682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2. Сведения о деятельности бюджетного учреждения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Основные цели учреждения.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Муниципальное бюджетное общеобразовательное учреждение «Средняя общеобразовательная школа №7»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МБОУ СОШ №7 городского округа «город Дагестанские Огни», путем выполнения работ, оказания услуг в сфере образования. Основными целями деятельности Образовательного учреждения являются: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-создание основы для осознанного выбора и последующего освоения профессиональных образовательных программ;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-воспитание гражданственности, трудолюбия, уважения к правам и свободам человека, любви к окружающей природе, Родине, семье;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-формирование здорового образа жизни.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 Виды основной деятельности учреждения.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Основными видами деятельности Образовательного учреждения являются: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реализация образовательных программ начального общего, основного общего, среднего (полного) общего образования;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реализация образовательной программы дошкольного образования;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Образовательное учреждение вправе осуществлять следующие виды деятельности, не являющиеся основными видами деятельности: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отдельных дисциплин сверх часов и программ, предусмотренных учебным планом;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курсы по подготовке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к поступлению в образовательные учреждения;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курсы по обучению пользованию компьютерными технологиями;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создание кружков, студий, групп, факультативов, лабораторий, творческих объединений по программам дополнительного образования детей;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создание кружков по обучению различным видам деятельности; 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создание групп по укреплению здоровья; </w:t>
      </w:r>
    </w:p>
    <w:tbl>
      <w:tblPr>
        <w:tblW w:w="0" w:type="auto"/>
        <w:tblLayout w:type="fixed"/>
        <w:tblLook w:val="04A0"/>
      </w:tblPr>
      <w:tblGrid>
        <w:gridCol w:w="3642"/>
        <w:gridCol w:w="3642"/>
        <w:gridCol w:w="3642"/>
        <w:gridCol w:w="2790"/>
      </w:tblGrid>
      <w:tr w:rsidR="00F46823" w:rsidTr="00F46823">
        <w:trPr>
          <w:trHeight w:val="109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2.3. Перечень разрешительных документов с указанием номеров, даты выдачи и срока действия, на основании которых учреждение осуществляет деятельность 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разрешительного документа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Номер и дата выдачи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действия </w:t>
            </w:r>
          </w:p>
        </w:tc>
      </w:tr>
      <w:tr w:rsidR="00F46823" w:rsidTr="00F46823">
        <w:trPr>
          <w:trHeight w:val="109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Свидетельство о государственной аккредитации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№5702 от 09.04.2014 г.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до. 09.04.2026г</w:t>
            </w:r>
          </w:p>
        </w:tc>
      </w:tr>
      <w:tr w:rsidR="00F46823" w:rsidTr="00F46823">
        <w:trPr>
          <w:trHeight w:val="109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Лицензия на </w:t>
            </w:r>
            <w:proofErr w:type="gramStart"/>
            <w:r>
              <w:rPr>
                <w:sz w:val="23"/>
                <w:szCs w:val="23"/>
              </w:rPr>
              <w:t>право ведения</w:t>
            </w:r>
            <w:proofErr w:type="gramEnd"/>
            <w:r>
              <w:rPr>
                <w:sz w:val="23"/>
                <w:szCs w:val="23"/>
              </w:rPr>
              <w:t xml:space="preserve"> образовательной деятельности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№9186 от 15.02.2018гг.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бессрочно </w:t>
            </w:r>
          </w:p>
        </w:tc>
      </w:tr>
      <w:tr w:rsidR="00F46823" w:rsidTr="00F46823">
        <w:trPr>
          <w:trHeight w:val="385"/>
        </w:trPr>
        <w:tc>
          <w:tcPr>
            <w:tcW w:w="7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6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Устав муниципального бюджетного общеобразовательного учреждения «Средняя общеобразовательная школа №7» городского округа «город Дагестанские Огни»; </w:t>
            </w:r>
          </w:p>
        </w:tc>
      </w:tr>
    </w:tbl>
    <w:p w:rsidR="00F46823" w:rsidRDefault="00F46823" w:rsidP="00F46823">
      <w:pPr>
        <w:pStyle w:val="Default"/>
        <w:jc w:val="center"/>
        <w:rPr>
          <w:b/>
          <w:bCs/>
          <w:sz w:val="32"/>
          <w:szCs w:val="32"/>
        </w:rPr>
      </w:pPr>
    </w:p>
    <w:p w:rsidR="00F46823" w:rsidRDefault="00F46823" w:rsidP="00F46823">
      <w:pPr>
        <w:pStyle w:val="Default"/>
        <w:jc w:val="center"/>
        <w:rPr>
          <w:b/>
          <w:bCs/>
          <w:sz w:val="32"/>
          <w:szCs w:val="32"/>
        </w:rPr>
      </w:pPr>
    </w:p>
    <w:p w:rsidR="00F46823" w:rsidRDefault="00F46823" w:rsidP="00F4682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3. Категория потребителей услуг.</w:t>
      </w:r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Потребителями услуг по реализации образовательных программ начального общего, основного общего, среднего (полного) общего образования МБОУ СОШ №7 городского округа «город Дагестанские Огни» являются несовершеннолетние граждане в возрасте шести лет шести месяцев до 18 лет при отсутствии противопоказаний по состоянию здоровья. </w:t>
      </w:r>
    </w:p>
    <w:p w:rsidR="00F46823" w:rsidRDefault="00F46823" w:rsidP="00F4682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4. Общая характеристика учреждения.</w:t>
      </w:r>
    </w:p>
    <w:tbl>
      <w:tblPr>
        <w:tblW w:w="14850" w:type="dxa"/>
        <w:tblLayout w:type="fixed"/>
        <w:tblLook w:val="04A0"/>
      </w:tblPr>
      <w:tblGrid>
        <w:gridCol w:w="14850"/>
      </w:tblGrid>
      <w:tr w:rsidR="00F46823" w:rsidTr="00F46823">
        <w:trPr>
          <w:trHeight w:val="286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</w:tcPr>
          <w:p w:rsidR="00F46823" w:rsidRDefault="00F468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обучающихся в МБОУ СОШ №7 г. городского округа «город Дагестанские Огни» на 15.01.2019 г. –684 человек. Функционирует 32 классов - комплектов. В учреждении работает 61 педагогов, из них имеют: высшую квалификационную категорию имеют- 9 учителей, 1 квалификационную категорию – 29 человека, без квалификационной категории – 23 человека, с высшим профессиональным образованием – </w:t>
            </w:r>
            <w:r>
              <w:rPr>
                <w:b/>
                <w:sz w:val="23"/>
                <w:szCs w:val="23"/>
              </w:rPr>
              <w:t>60 человек</w:t>
            </w:r>
            <w:r>
              <w:rPr>
                <w:sz w:val="23"/>
                <w:szCs w:val="23"/>
              </w:rPr>
              <w:t xml:space="preserve">, со средним профессиональным образованием - </w:t>
            </w:r>
            <w:r>
              <w:rPr>
                <w:b/>
                <w:sz w:val="23"/>
                <w:szCs w:val="23"/>
              </w:rPr>
              <w:t>25 человек</w:t>
            </w:r>
            <w:r>
              <w:rPr>
                <w:sz w:val="23"/>
                <w:szCs w:val="23"/>
              </w:rPr>
              <w:t xml:space="preserve">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обеспечивает охрану жизни и здоровья учащихся. </w:t>
            </w:r>
          </w:p>
          <w:p w:rsidR="00F46823" w:rsidRDefault="00F4682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tbl>
            <w:tblPr>
              <w:tblW w:w="14625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460"/>
              <w:gridCol w:w="4165"/>
            </w:tblGrid>
            <w:tr w:rsidR="00F46823"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line="240" w:lineRule="auto"/>
                    <w:jc w:val="center"/>
                    <w:rPr>
                      <w:rStyle w:val="aa"/>
                      <w:rFonts w:eastAsia="Times New Roman"/>
                      <w:sz w:val="32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  <w:sz w:val="32"/>
                    </w:rPr>
                    <w:lastRenderedPageBreak/>
                    <w:t>5. Показатели финансового состояния учреждения (подразделения)</w:t>
                  </w:r>
                  <w:r>
                    <w:t xml:space="preserve"> </w:t>
                  </w:r>
                  <w:r>
                    <w:rPr>
                      <w:rStyle w:val="aa"/>
                      <w:rFonts w:eastAsia="Times New Roman"/>
                      <w:sz w:val="32"/>
                    </w:rPr>
                    <w:t>на «20» января 2020 г.</w:t>
                  </w:r>
                </w:p>
                <w:p w:rsidR="00F46823" w:rsidRDefault="00F46823">
                  <w:pPr>
                    <w:spacing w:line="240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  <w:sz w:val="20"/>
                    </w:rPr>
                    <w:t>(указываются данные на последнюю отчетную дату, предшествующую дате составления Плана)</w:t>
                  </w:r>
                </w:p>
              </w:tc>
            </w:tr>
            <w:tr w:rsidR="00F46823">
              <w:trPr>
                <w:trHeight w:val="196"/>
              </w:trPr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Наименование показателя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Сумма, руб.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Нефинансовые активы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34155785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Недвижимое имущество, всего: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24539586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Недвижимое имущество, остаточная стоимость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7786405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Особо ценное движимое имущество, всего: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Особо ценное движимое имущество, остаточная стоимость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32325991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Всего: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Финансовые активы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0.00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Денежные средства учреждения, всего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Денежные средства учреждения на счетах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 xml:space="preserve">Денежные средства учреждения, размещенные на депозиты в кредитной организации 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Иные финансовые инструменты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Дебиторская задолженность по доходам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Дебиторская задолженность по расходам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Всего: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Обязательства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Долговые обязательства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Кредиторская задолженность: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Просроченная кредиторская задолженность: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3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Всего: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</w:tbl>
          <w:p w:rsidR="00F46823" w:rsidRDefault="00F46823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F46823" w:rsidRDefault="00F46823">
            <w:pPr>
              <w:spacing w:after="0" w:line="240" w:lineRule="auto"/>
            </w:pPr>
            <w:r>
              <w:br w:type="page"/>
            </w:r>
          </w:p>
          <w:tbl>
            <w:tblPr>
              <w:tblW w:w="15195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869"/>
              <w:gridCol w:w="884"/>
              <w:gridCol w:w="1757"/>
              <w:gridCol w:w="1474"/>
              <w:gridCol w:w="2027"/>
              <w:gridCol w:w="1981"/>
              <w:gridCol w:w="1763"/>
              <w:gridCol w:w="1605"/>
              <w:gridCol w:w="878"/>
              <w:gridCol w:w="957"/>
            </w:tblGrid>
            <w:tr w:rsidR="00F46823">
              <w:tc>
                <w:tcPr>
                  <w:tcW w:w="5000" w:type="pct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  <w:sz w:val="32"/>
                    </w:rPr>
                    <w:t>Показатели по поступлениям и выплатам учреждения на 20.01.20120 г</w:t>
                  </w:r>
                </w:p>
              </w:tc>
            </w:tr>
            <w:tr w:rsidR="00F46823">
              <w:tc>
                <w:tcPr>
                  <w:tcW w:w="61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9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Наименование показателя</w:t>
                  </w:r>
                </w:p>
              </w:tc>
              <w:tc>
                <w:tcPr>
                  <w:tcW w:w="291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5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Код строки</w:t>
                  </w:r>
                </w:p>
              </w:tc>
              <w:tc>
                <w:tcPr>
                  <w:tcW w:w="578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80" w:right="-83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Код по бюджетной классификации Российской Федерации</w:t>
                  </w:r>
                </w:p>
              </w:tc>
              <w:tc>
                <w:tcPr>
                  <w:tcW w:w="3516" w:type="pct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Объем финансового обеспечения, руб. (с точностью до двух знаков после запятой - 0,00)</w:t>
                  </w:r>
                </w:p>
              </w:tc>
            </w:tr>
            <w:tr w:rsidR="00F46823"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3031" w:type="pct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в том числе:</w:t>
                  </w:r>
                </w:p>
              </w:tc>
            </w:tr>
            <w:tr w:rsidR="00F46823"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67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80" w:right="-42"/>
                    <w:contextualSpacing/>
                    <w:rPr>
                      <w:rFonts w:eastAsia="Times New Roman"/>
                      <w:sz w:val="23"/>
                      <w:szCs w:val="23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  <w:sz w:val="23"/>
                      <w:szCs w:val="23"/>
                    </w:rPr>
      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      </w:r>
                </w:p>
              </w:tc>
              <w:tc>
                <w:tcPr>
                  <w:tcW w:w="652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61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субсидии, предоставляемые в соответствии с абзацем вторым пункта 1 статьи 78.1 Бюджетного кодекса Российской Федерации</w:t>
                  </w:r>
                </w:p>
              </w:tc>
              <w:tc>
                <w:tcPr>
                  <w:tcW w:w="58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субсидии на осуществление капитальных вложений</w:t>
                  </w:r>
                </w:p>
              </w:tc>
              <w:tc>
                <w:tcPr>
                  <w:tcW w:w="528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5" w:right="-103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средства обязательного медицинского страхования</w:t>
                  </w:r>
                </w:p>
              </w:tc>
              <w:tc>
                <w:tcPr>
                  <w:tcW w:w="60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6" w:right="-83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поступления от оказания услуг (выполнения работ) на платной основе и от иной приносящей доход деятельности</w:t>
                  </w:r>
                </w:p>
              </w:tc>
            </w:tr>
            <w:tr w:rsidR="00F46823"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4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из них гранты</w:t>
                  </w:r>
                </w:p>
              </w:tc>
            </w:tr>
            <w:tr w:rsidR="00F46823">
              <w:trPr>
                <w:trHeight w:val="379"/>
              </w:trPr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Поступления от доходов, всего: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4" w:right="-80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32195000.00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32195000.00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в том числе: доходы от собственности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110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120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доходы от оказания услуг, работ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120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130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 xml:space="preserve">доходы от </w:t>
                  </w:r>
                  <w:r>
                    <w:rPr>
                      <w:rFonts w:eastAsia="Times New Roman"/>
                    </w:rPr>
                    <w:lastRenderedPageBreak/>
                    <w:t>штрафов, пеней, иных сумм принудительного изъятия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lastRenderedPageBreak/>
                    <w:t>130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140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lastRenderedPageBreak/>
      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140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180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иные субсидии, предоставленные из бюджета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150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180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прочие доходы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160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180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rPr>
                <w:trHeight w:val="704"/>
              </w:trPr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доходы от операций с активами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180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Выплаты по расходам, всего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200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1" w:right="-108"/>
                    <w:contextualSpacing/>
                    <w:jc w:val="center"/>
                    <w:rPr>
                      <w:rFonts w:eastAsia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32195000,00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32195000,00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в том числе на: выплаты персоналу всего: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210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110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1" w:right="-108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 xml:space="preserve">из них: </w:t>
                  </w:r>
                  <w:r>
                    <w:rPr>
                      <w:rFonts w:eastAsia="Times New Roman"/>
                    </w:rPr>
                    <w:br/>
                    <w:t>оплата труда и начисления на выплаты по оплате труда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211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110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1" w:right="-108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28151000,000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1" w:right="-108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28151000,000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социальные и иные выплаты населению, всего: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220</w:t>
                  </w:r>
                </w:p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212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321</w:t>
                  </w: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122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30000,00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30000,00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 xml:space="preserve">из них: </w:t>
                  </w:r>
                  <w:r>
                    <w:rPr>
                      <w:rFonts w:eastAsia="Times New Roman"/>
                    </w:rPr>
                    <w:br/>
                    <w:t>уплату налогов, сборов и иных платежей, всего: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290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850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734000.00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734000.00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из них: безвозмездные перечисления организациям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240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831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0.00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прочие расходы (кроме расходов на закупку товаров, работ, услуг)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250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852</w:t>
                  </w: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853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00.0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расходы на закупку товаров, работ, услуг, всего</w:t>
                  </w:r>
                </w:p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связь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260</w:t>
                  </w:r>
                </w:p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212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244</w:t>
                  </w: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242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3270000.00</w:t>
                  </w: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10000,00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3270000.00</w:t>
                  </w: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</w:rPr>
                  </w:pPr>
                </w:p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10000,00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lastRenderedPageBreak/>
                    <w:t>Поступление финансовых активов, всего: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300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из них: увеличение остатков средств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310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244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прочие поступления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320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244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Выбытие финансовых активов, всего: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400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244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из них: уменьшение остатков средств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410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610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прочие выбытия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420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244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Остаток средств на начало года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500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1144000,00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1144000,00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57" w:right="-68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Остаток средств на конец года</w:t>
                  </w:r>
                </w:p>
              </w:tc>
              <w:tc>
                <w:tcPr>
                  <w:tcW w:w="2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600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6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2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</w:tbl>
          <w:p w:rsidR="00F46823" w:rsidRDefault="00F46823">
            <w:pPr>
              <w:spacing w:after="0" w:line="240" w:lineRule="auto"/>
              <w:rPr>
                <w:rFonts w:ascii="Arial" w:eastAsia="Times New Roman" w:hAnsi="Arial" w:cs="Arial"/>
                <w:vanish/>
                <w:lang w:eastAsia="en-US"/>
              </w:rPr>
            </w:pPr>
          </w:p>
          <w:tbl>
            <w:tblPr>
              <w:tblW w:w="15225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65"/>
              <w:gridCol w:w="834"/>
              <w:gridCol w:w="773"/>
              <w:gridCol w:w="1501"/>
              <w:gridCol w:w="1267"/>
              <w:gridCol w:w="1221"/>
              <w:gridCol w:w="1291"/>
              <w:gridCol w:w="1273"/>
              <w:gridCol w:w="1218"/>
              <w:gridCol w:w="1209"/>
              <w:gridCol w:w="1358"/>
              <w:gridCol w:w="1315"/>
            </w:tblGrid>
            <w:tr w:rsidR="00F46823">
              <w:tc>
                <w:tcPr>
                  <w:tcW w:w="5000" w:type="pct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  <w:sz w:val="32"/>
                    </w:rPr>
                    <w:t>Показатели выплат по расходам на закупку товаров, работ, услуг учреждения на 20.01.2019г</w:t>
                  </w:r>
                </w:p>
              </w:tc>
            </w:tr>
            <w:tr w:rsidR="00F46823">
              <w:tc>
                <w:tcPr>
                  <w:tcW w:w="64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27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36" w:right="-107"/>
                    <w:contextualSpacing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Код строки</w:t>
                  </w:r>
                </w:p>
              </w:tc>
              <w:tc>
                <w:tcPr>
                  <w:tcW w:w="25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Год начала закупки</w:t>
                  </w:r>
                </w:p>
              </w:tc>
              <w:tc>
                <w:tcPr>
                  <w:tcW w:w="3827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Сумма выплат по расходам на закупку товаров, работ и услуг, руб. (с точностью до двух знаков после запятой)</w:t>
                  </w:r>
                </w:p>
              </w:tc>
            </w:tr>
            <w:tr w:rsidR="00F46823"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1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всего на закупки </w:t>
                  </w:r>
                </w:p>
              </w:tc>
              <w:tc>
                <w:tcPr>
                  <w:tcW w:w="1242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в том числе: в соответствии с Федеральным законом №44-ФЗ </w:t>
                  </w:r>
                </w:p>
              </w:tc>
              <w:tc>
                <w:tcPr>
                  <w:tcW w:w="1275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в соответствии с Федеральным законом №223-ФЗ </w:t>
                  </w:r>
                </w:p>
              </w:tc>
            </w:tr>
            <w:tr w:rsidR="00F46823">
              <w:trPr>
                <w:trHeight w:val="625"/>
              </w:trPr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6" w:right="-69"/>
                    <w:contextualSpacing/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на 2020 г очередной фин. год</w:t>
                  </w:r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6" w:right="-69"/>
                    <w:contextualSpacing/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на </w:t>
                  </w:r>
                  <w:proofErr w:type="gramStart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 1-й год планового периода</w:t>
                  </w:r>
                </w:p>
              </w:tc>
              <w:tc>
                <w:tcPr>
                  <w:tcW w:w="4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6" w:right="-69"/>
                    <w:contextualSpacing/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на </w:t>
                  </w:r>
                  <w:proofErr w:type="gramStart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 2-й год планового периода</w:t>
                  </w:r>
                </w:p>
              </w:tc>
              <w:tc>
                <w:tcPr>
                  <w:tcW w:w="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6" w:right="-69"/>
                    <w:contextualSpacing/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на 2020 г очередной фин. год</w:t>
                  </w:r>
                </w:p>
              </w:tc>
              <w:tc>
                <w:tcPr>
                  <w:tcW w:w="4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6" w:right="-69"/>
                    <w:contextualSpacing/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на </w:t>
                  </w:r>
                  <w:proofErr w:type="gramStart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 1-й год планового периода</w:t>
                  </w:r>
                </w:p>
              </w:tc>
              <w:tc>
                <w:tcPr>
                  <w:tcW w:w="4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6" w:right="-69"/>
                    <w:contextualSpacing/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на </w:t>
                  </w:r>
                  <w:proofErr w:type="gramStart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 2-й год планового периода</w:t>
                  </w:r>
                </w:p>
              </w:tc>
              <w:tc>
                <w:tcPr>
                  <w:tcW w:w="3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6" w:right="-69"/>
                    <w:contextualSpacing/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на 2020 г очередной фин. год</w:t>
                  </w:r>
                </w:p>
              </w:tc>
              <w:tc>
                <w:tcPr>
                  <w:tcW w:w="4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6" w:right="-69"/>
                    <w:contextualSpacing/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на </w:t>
                  </w:r>
                  <w:proofErr w:type="gramStart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 1-й год планового периода</w:t>
                  </w:r>
                </w:p>
              </w:tc>
              <w:tc>
                <w:tcPr>
                  <w:tcW w:w="4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76" w:right="-69"/>
                    <w:contextualSpacing/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на </w:t>
                  </w:r>
                  <w:proofErr w:type="gramStart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 2-й год планового периода</w:t>
                  </w:r>
                </w:p>
              </w:tc>
            </w:tr>
            <w:tr w:rsidR="00F46823">
              <w:tc>
                <w:tcPr>
                  <w:tcW w:w="6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45" w:right="-58"/>
                    <w:contextualSpacing/>
                    <w:rPr>
                      <w:rFonts w:eastAsia="Times New Roman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sz w:val="23"/>
                      <w:szCs w:val="23"/>
                    </w:rPr>
                    <w:t>Выплаты по расходам на закупку товаров, работ, услуг всего</w:t>
                  </w:r>
                </w:p>
              </w:tc>
              <w:tc>
                <w:tcPr>
                  <w:tcW w:w="2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0001</w:t>
                  </w:r>
                </w:p>
              </w:tc>
              <w:tc>
                <w:tcPr>
                  <w:tcW w:w="2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2919000,00</w:t>
                  </w:r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45" w:right="-58"/>
                    <w:contextualSpacing/>
                    <w:rPr>
                      <w:rFonts w:eastAsia="Times New Roman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в том числе: на оплату контрактов, заключенных до начала очередного финансового года</w:t>
                  </w:r>
                </w:p>
              </w:tc>
              <w:tc>
                <w:tcPr>
                  <w:tcW w:w="2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1001</w:t>
                  </w:r>
                </w:p>
              </w:tc>
              <w:tc>
                <w:tcPr>
                  <w:tcW w:w="2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6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ind w:left="-45" w:right="-58"/>
                    <w:contextualSpacing/>
                    <w:rPr>
                      <w:rFonts w:eastAsia="Times New Roman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Times New Roman"/>
                      <w:sz w:val="23"/>
                      <w:szCs w:val="23"/>
                    </w:rPr>
                    <w:t>на закупку товаров, работ услуг по году начала закупки</w:t>
                  </w:r>
                </w:p>
              </w:tc>
              <w:tc>
                <w:tcPr>
                  <w:tcW w:w="2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2001</w:t>
                  </w:r>
                </w:p>
              </w:tc>
              <w:tc>
                <w:tcPr>
                  <w:tcW w:w="2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X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2919000,00</w:t>
                  </w:r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3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</w:tbl>
          <w:p w:rsidR="00F46823" w:rsidRDefault="00F46823">
            <w:pPr>
              <w:spacing w:after="0" w:line="240" w:lineRule="auto"/>
              <w:rPr>
                <w:rFonts w:ascii="Arial" w:eastAsia="Times New Roman" w:hAnsi="Arial" w:cs="Arial"/>
                <w:vanish/>
                <w:lang w:eastAsia="en-US"/>
              </w:rPr>
            </w:pPr>
          </w:p>
          <w:tbl>
            <w:tblPr>
              <w:tblW w:w="15255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47"/>
              <w:gridCol w:w="1403"/>
              <w:gridCol w:w="8805"/>
            </w:tblGrid>
            <w:tr w:rsidR="00F46823"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  <w:sz w:val="32"/>
                    </w:rPr>
                    <w:t>Сведения о средствах, поступающих во временное распоряжение учреждения на 20.01.2019 г</w:t>
                  </w:r>
                </w:p>
              </w:tc>
            </w:tr>
            <w:tr w:rsidR="00F46823">
              <w:trPr>
                <w:trHeight w:val="504"/>
              </w:trPr>
              <w:tc>
                <w:tcPr>
                  <w:tcW w:w="165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46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Код строки</w:t>
                  </w:r>
                </w:p>
              </w:tc>
              <w:tc>
                <w:tcPr>
                  <w:tcW w:w="288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Сумма (руб., с точностью до двух знаков после запятой -0,00)</w:t>
                  </w:r>
                </w:p>
              </w:tc>
            </w:tr>
            <w:tr w:rsidR="00F46823">
              <w:trPr>
                <w:trHeight w:val="517"/>
              </w:trPr>
              <w:tc>
                <w:tcPr>
                  <w:tcW w:w="152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46823">
              <w:trPr>
                <w:trHeight w:val="293"/>
              </w:trPr>
              <w:tc>
                <w:tcPr>
                  <w:tcW w:w="152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46823">
              <w:tc>
                <w:tcPr>
                  <w:tcW w:w="16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Поступление</w:t>
                  </w:r>
                </w:p>
              </w:tc>
              <w:tc>
                <w:tcPr>
                  <w:tcW w:w="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030</w:t>
                  </w:r>
                </w:p>
              </w:tc>
              <w:tc>
                <w:tcPr>
                  <w:tcW w:w="28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line="240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16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Выбытие</w:t>
                  </w:r>
                </w:p>
              </w:tc>
              <w:tc>
                <w:tcPr>
                  <w:tcW w:w="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040</w:t>
                  </w:r>
                </w:p>
              </w:tc>
              <w:tc>
                <w:tcPr>
                  <w:tcW w:w="28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line="240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16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Остаток средств на начало года</w:t>
                  </w:r>
                </w:p>
              </w:tc>
              <w:tc>
                <w:tcPr>
                  <w:tcW w:w="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010</w:t>
                  </w:r>
                </w:p>
              </w:tc>
              <w:tc>
                <w:tcPr>
                  <w:tcW w:w="28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line="240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16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lastRenderedPageBreak/>
                    <w:t>Остаток средств на конец года</w:t>
                  </w:r>
                </w:p>
              </w:tc>
              <w:tc>
                <w:tcPr>
                  <w:tcW w:w="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020</w:t>
                  </w:r>
                </w:p>
              </w:tc>
              <w:tc>
                <w:tcPr>
                  <w:tcW w:w="28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line="240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</w:tbl>
          <w:p w:rsidR="00F46823" w:rsidRDefault="00F46823">
            <w:pPr>
              <w:spacing w:after="0" w:line="240" w:lineRule="auto"/>
              <w:rPr>
                <w:rFonts w:ascii="Arial" w:eastAsia="Times New Roman" w:hAnsi="Arial" w:cs="Arial"/>
                <w:vanish/>
                <w:lang w:eastAsia="en-US"/>
              </w:rPr>
            </w:pPr>
          </w:p>
          <w:tbl>
            <w:tblPr>
              <w:tblW w:w="5150" w:type="pct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146"/>
              <w:gridCol w:w="2145"/>
              <w:gridCol w:w="5772"/>
            </w:tblGrid>
            <w:tr w:rsidR="00F46823"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  <w:sz w:val="32"/>
                    </w:rPr>
                    <w:t>Справочная информация</w:t>
                  </w:r>
                </w:p>
              </w:tc>
            </w:tr>
            <w:tr w:rsidR="00F46823">
              <w:trPr>
                <w:trHeight w:val="504"/>
              </w:trPr>
              <w:tc>
                <w:tcPr>
                  <w:tcW w:w="2372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712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Код строки</w:t>
                  </w:r>
                </w:p>
              </w:tc>
              <w:tc>
                <w:tcPr>
                  <w:tcW w:w="191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Сумма (тыс</w:t>
                  </w:r>
                  <w:proofErr w:type="gramStart"/>
                  <w:r>
                    <w:rPr>
                      <w:rFonts w:eastAsia="Times New Roman"/>
                      <w:b/>
                      <w:bCs/>
                    </w:rPr>
                    <w:t>.р</w:t>
                  </w:r>
                  <w:proofErr w:type="gramEnd"/>
                  <w:r>
                    <w:rPr>
                      <w:rFonts w:eastAsia="Times New Roman"/>
                      <w:b/>
                      <w:bCs/>
                    </w:rPr>
                    <w:t>уб.)</w:t>
                  </w:r>
                </w:p>
              </w:tc>
            </w:tr>
            <w:tr w:rsidR="00F46823">
              <w:trPr>
                <w:trHeight w:val="517"/>
              </w:trPr>
              <w:tc>
                <w:tcPr>
                  <w:tcW w:w="152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8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46823">
              <w:trPr>
                <w:trHeight w:val="293"/>
              </w:trPr>
              <w:tc>
                <w:tcPr>
                  <w:tcW w:w="152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8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6823" w:rsidRDefault="00F4682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46823">
              <w:tc>
                <w:tcPr>
                  <w:tcW w:w="2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Объем средств, поступивших во временное распоряжение, всего:</w:t>
                  </w: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030</w:t>
                  </w:r>
                </w:p>
              </w:tc>
              <w:tc>
                <w:tcPr>
                  <w:tcW w:w="19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2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Объем публичных обязательств, всего:</w:t>
                  </w: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010</w:t>
                  </w:r>
                </w:p>
              </w:tc>
              <w:tc>
                <w:tcPr>
                  <w:tcW w:w="19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  <w:tr w:rsidR="00F46823">
              <w:tc>
                <w:tcPr>
                  <w:tcW w:w="2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      </w: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Style w:val="aa"/>
                      <w:rFonts w:eastAsia="Times New Roman"/>
                    </w:rPr>
                    <w:t>020</w:t>
                  </w:r>
                </w:p>
              </w:tc>
              <w:tc>
                <w:tcPr>
                  <w:tcW w:w="19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6823" w:rsidRDefault="00F46823">
                  <w:pPr>
                    <w:spacing w:before="187" w:after="0" w:line="240" w:lineRule="auto"/>
                    <w:contextualSpacing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</w:rPr>
                    <w:t>0,00</w:t>
                  </w:r>
                </w:p>
              </w:tc>
            </w:tr>
          </w:tbl>
          <w:p w:rsidR="00F46823" w:rsidRDefault="00F46823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</w:p>
          <w:p w:rsidR="00F46823" w:rsidRDefault="00F468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Директор МБОУ «СОШ №7» ________________ </w:t>
            </w:r>
            <w:proofErr w:type="spellStart"/>
            <w:r>
              <w:rPr>
                <w:sz w:val="28"/>
                <w:szCs w:val="28"/>
              </w:rPr>
              <w:t>_И.М.Гисинов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46823" w:rsidRDefault="00F46823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</w:t>
            </w:r>
            <w:proofErr w:type="gramStart"/>
            <w:r>
              <w:rPr>
                <w:sz w:val="23"/>
                <w:szCs w:val="23"/>
              </w:rPr>
              <w:t>(подпись)             (расшифровка подписи</w:t>
            </w:r>
            <w:proofErr w:type="gramEnd"/>
          </w:p>
          <w:p w:rsidR="00F46823" w:rsidRDefault="00F46823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6823" w:rsidRDefault="00F46823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М.П.                                                       </w:t>
      </w:r>
      <w:r>
        <w:rPr>
          <w:sz w:val="28"/>
          <w:szCs w:val="28"/>
        </w:rPr>
        <w:t xml:space="preserve">Главный бухгалтер ______________ </w:t>
      </w:r>
      <w:proofErr w:type="spellStart"/>
      <w:r>
        <w:rPr>
          <w:sz w:val="28"/>
          <w:szCs w:val="28"/>
        </w:rPr>
        <w:t>Ш.Ю.Халидова</w:t>
      </w:r>
      <w:proofErr w:type="spellEnd"/>
    </w:p>
    <w:p w:rsidR="00F46823" w:rsidRDefault="00F46823" w:rsidP="00F468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(подпись)          (расшифровка подписи) </w:t>
      </w:r>
    </w:p>
    <w:p w:rsidR="00F46823" w:rsidRDefault="00F46823" w:rsidP="00F46823">
      <w:pPr>
        <w:pStyle w:val="Default"/>
        <w:rPr>
          <w:sz w:val="28"/>
          <w:szCs w:val="28"/>
        </w:rPr>
      </w:pPr>
      <w:r>
        <w:rPr>
          <w:sz w:val="23"/>
          <w:szCs w:val="23"/>
        </w:rPr>
        <w:t>«____» _____________20 __</w:t>
      </w:r>
    </w:p>
    <w:p w:rsidR="00F46823" w:rsidRDefault="00F46823" w:rsidP="00F46823">
      <w:pPr>
        <w:spacing w:line="240" w:lineRule="auto"/>
        <w:rPr>
          <w:sz w:val="23"/>
          <w:szCs w:val="23"/>
        </w:rPr>
      </w:pPr>
    </w:p>
    <w:p w:rsidR="00F46823" w:rsidRDefault="00F46823" w:rsidP="00F46823">
      <w:pPr>
        <w:rPr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F46823" w:rsidRDefault="00F46823" w:rsidP="00F46823">
      <w:pPr>
        <w:pStyle w:val="Default"/>
        <w:jc w:val="right"/>
        <w:rPr>
          <w:b/>
          <w:bCs/>
          <w:sz w:val="23"/>
          <w:szCs w:val="23"/>
        </w:rPr>
      </w:pPr>
    </w:p>
    <w:p w:rsidR="007E4943" w:rsidRDefault="007E4943"/>
    <w:sectPr w:rsidR="007E4943" w:rsidSect="00105C4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54" w:hanging="615"/>
      </w:pPr>
    </w:lvl>
  </w:abstractNum>
  <w:abstractNum w:abstractNumId="1">
    <w:nsid w:val="12E632BF"/>
    <w:multiLevelType w:val="multilevel"/>
    <w:tmpl w:val="E054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54FEF"/>
    <w:multiLevelType w:val="multilevel"/>
    <w:tmpl w:val="AB46335C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222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440"/>
      </w:pPr>
    </w:lvl>
    <w:lvl w:ilvl="6">
      <w:start w:val="1"/>
      <w:numFmt w:val="decimal"/>
      <w:isLgl/>
      <w:lvlText w:val="%1.%2.%3.%4.%5.%6.%7."/>
      <w:lvlJc w:val="left"/>
      <w:pPr>
        <w:ind w:left="4020" w:hanging="1800"/>
      </w:p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</w:lvl>
    <w:lvl w:ilvl="8">
      <w:start w:val="1"/>
      <w:numFmt w:val="decimal"/>
      <w:isLgl/>
      <w:lvlText w:val="%1.%2.%3.%4.%5.%6.%7.%8.%9."/>
      <w:lvlJc w:val="left"/>
      <w:pPr>
        <w:ind w:left="5100" w:hanging="2160"/>
      </w:pPr>
    </w:lvl>
  </w:abstractNum>
  <w:abstractNum w:abstractNumId="3">
    <w:nsid w:val="3D496704"/>
    <w:multiLevelType w:val="hybridMultilevel"/>
    <w:tmpl w:val="9D04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20EE3"/>
    <w:multiLevelType w:val="multilevel"/>
    <w:tmpl w:val="8F226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15C7B"/>
    <w:multiLevelType w:val="multilevel"/>
    <w:tmpl w:val="AF388662"/>
    <w:lvl w:ilvl="0">
      <w:start w:val="4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222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440"/>
      </w:pPr>
    </w:lvl>
    <w:lvl w:ilvl="6">
      <w:start w:val="1"/>
      <w:numFmt w:val="decimal"/>
      <w:isLgl/>
      <w:lvlText w:val="%1.%2.%3.%4.%5.%6.%7."/>
      <w:lvlJc w:val="left"/>
      <w:pPr>
        <w:ind w:left="4020" w:hanging="1800"/>
      </w:p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</w:lvl>
    <w:lvl w:ilvl="8">
      <w:start w:val="1"/>
      <w:numFmt w:val="decimal"/>
      <w:isLgl/>
      <w:lvlText w:val="%1.%2.%3.%4.%5.%6.%7.%8.%9."/>
      <w:lvlJc w:val="left"/>
      <w:pPr>
        <w:ind w:left="5100" w:hanging="216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6823"/>
    <w:rsid w:val="00105C4B"/>
    <w:rsid w:val="00705112"/>
    <w:rsid w:val="007E4943"/>
    <w:rsid w:val="00BD594B"/>
    <w:rsid w:val="00F4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6823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F46823"/>
    <w:rPr>
      <w:color w:val="800080" w:themeColor="followedHyperlink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F4682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F4682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Normal (Web)"/>
    <w:basedOn w:val="a"/>
    <w:semiHidden/>
    <w:unhideWhenUsed/>
    <w:rsid w:val="00F46823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Calibri"/>
      <w:kern w:val="2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F46823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468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F46823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Cell">
    <w:name w:val="ConsPlusCell"/>
    <w:rsid w:val="00F4682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2">
    <w:name w:val="Заголовок №2_"/>
    <w:basedOn w:val="a0"/>
    <w:link w:val="20"/>
    <w:locked/>
    <w:rsid w:val="00F46823"/>
    <w:rPr>
      <w:rFonts w:ascii="Times New Roman" w:eastAsia="Times New Roman" w:hAnsi="Times New Roman" w:cs="Times New Roman"/>
      <w:spacing w:val="10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F46823"/>
    <w:pPr>
      <w:shd w:val="clear" w:color="auto" w:fill="FFFFFF"/>
      <w:spacing w:after="300" w:line="365" w:lineRule="exact"/>
      <w:ind w:firstLine="1440"/>
      <w:outlineLvl w:val="1"/>
    </w:pPr>
    <w:rPr>
      <w:rFonts w:ascii="Times New Roman" w:eastAsia="Times New Roman" w:hAnsi="Times New Roman" w:cs="Times New Roman"/>
      <w:spacing w:val="10"/>
      <w:sz w:val="30"/>
      <w:szCs w:val="30"/>
    </w:rPr>
  </w:style>
  <w:style w:type="character" w:customStyle="1" w:styleId="a7">
    <w:name w:val="Основной текст_"/>
    <w:basedOn w:val="a0"/>
    <w:link w:val="1"/>
    <w:locked/>
    <w:rsid w:val="00F46823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7"/>
    <w:rsid w:val="00F468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character" w:customStyle="1" w:styleId="4">
    <w:name w:val="Заголовок №4_"/>
    <w:basedOn w:val="a0"/>
    <w:link w:val="40"/>
    <w:locked/>
    <w:rsid w:val="00F46823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40">
    <w:name w:val="Заголовок №4"/>
    <w:basedOn w:val="a"/>
    <w:link w:val="4"/>
    <w:rsid w:val="00F46823"/>
    <w:pPr>
      <w:shd w:val="clear" w:color="auto" w:fill="FFFFFF"/>
      <w:spacing w:after="0" w:line="293" w:lineRule="exact"/>
      <w:jc w:val="center"/>
      <w:outlineLvl w:val="3"/>
    </w:pPr>
    <w:rPr>
      <w:rFonts w:ascii="Times New Roman" w:eastAsia="Times New Roman" w:hAnsi="Times New Roman" w:cs="Times New Roman"/>
      <w:spacing w:val="10"/>
    </w:rPr>
  </w:style>
  <w:style w:type="character" w:customStyle="1" w:styleId="25pt">
    <w:name w:val="Заголовок №2 + Интервал 5 pt"/>
    <w:basedOn w:val="2"/>
    <w:rsid w:val="00F46823"/>
    <w:rPr>
      <w:spacing w:val="100"/>
    </w:rPr>
  </w:style>
  <w:style w:type="character" w:customStyle="1" w:styleId="35pt">
    <w:name w:val="Заголовок №3 + Интервал 5 pt"/>
    <w:basedOn w:val="a0"/>
    <w:rsid w:val="00F46823"/>
    <w:rPr>
      <w:rFonts w:ascii="Times New Roman" w:eastAsia="Times New Roman" w:hAnsi="Times New Roman" w:cs="Times New Roman" w:hint="default"/>
      <w:spacing w:val="100"/>
      <w:sz w:val="22"/>
      <w:szCs w:val="22"/>
      <w:shd w:val="clear" w:color="auto" w:fill="FFFFFF"/>
    </w:rPr>
  </w:style>
  <w:style w:type="character" w:customStyle="1" w:styleId="a8">
    <w:name w:val="Основной текст + Полужирный"/>
    <w:aliases w:val="Интервал 4 pt"/>
    <w:basedOn w:val="a7"/>
    <w:rsid w:val="00F46823"/>
    <w:rPr>
      <w:b/>
      <w:bCs/>
      <w:spacing w:val="50"/>
    </w:rPr>
  </w:style>
  <w:style w:type="character" w:customStyle="1" w:styleId="copytarget">
    <w:name w:val="copy_target"/>
    <w:basedOn w:val="a0"/>
    <w:rsid w:val="00F46823"/>
  </w:style>
  <w:style w:type="character" w:customStyle="1" w:styleId="apple-converted-space">
    <w:name w:val="apple-converted-space"/>
    <w:basedOn w:val="a0"/>
    <w:rsid w:val="00F46823"/>
  </w:style>
  <w:style w:type="character" w:customStyle="1" w:styleId="small">
    <w:name w:val="small"/>
    <w:basedOn w:val="a0"/>
    <w:rsid w:val="00F46823"/>
  </w:style>
  <w:style w:type="character" w:customStyle="1" w:styleId="company-infotitle">
    <w:name w:val="company-info__title"/>
    <w:basedOn w:val="a0"/>
    <w:rsid w:val="00F46823"/>
  </w:style>
  <w:style w:type="character" w:customStyle="1" w:styleId="chief-title">
    <w:name w:val="chief-title"/>
    <w:basedOn w:val="a0"/>
    <w:rsid w:val="00F46823"/>
  </w:style>
  <w:style w:type="character" w:customStyle="1" w:styleId="company-infotext">
    <w:name w:val="company-info__text"/>
    <w:basedOn w:val="a0"/>
    <w:rsid w:val="00F46823"/>
  </w:style>
  <w:style w:type="character" w:customStyle="1" w:styleId="bolder">
    <w:name w:val="bolder"/>
    <w:basedOn w:val="a0"/>
    <w:rsid w:val="00F46823"/>
  </w:style>
  <w:style w:type="character" w:customStyle="1" w:styleId="copytitle">
    <w:name w:val="copy_title"/>
    <w:basedOn w:val="a0"/>
    <w:rsid w:val="00F46823"/>
  </w:style>
  <w:style w:type="table" w:styleId="a9">
    <w:name w:val="Table Grid"/>
    <w:basedOn w:val="a1"/>
    <w:uiPriority w:val="59"/>
    <w:rsid w:val="00F4682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F468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2020-09-06T05:57:00Z</cp:lastPrinted>
  <dcterms:created xsi:type="dcterms:W3CDTF">2020-09-06T05:00:00Z</dcterms:created>
  <dcterms:modified xsi:type="dcterms:W3CDTF">2020-09-06T06:13:00Z</dcterms:modified>
</cp:coreProperties>
</file>